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20D7" w:rsidRPr="00B5428A" w:rsidRDefault="00420033" w:rsidP="00B5428A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Previous </w:t>
      </w:r>
      <w:r w:rsidR="00B5428A" w:rsidRPr="00B5428A">
        <w:rPr>
          <w:rFonts w:ascii="Times New Roman" w:hAnsi="Times New Roman" w:cs="Times New Roman"/>
          <w:b/>
        </w:rPr>
        <w:t xml:space="preserve">NRCS Pump related </w:t>
      </w:r>
      <w:r w:rsidR="00FF20D7" w:rsidRPr="00B5428A">
        <w:rPr>
          <w:rFonts w:ascii="Times New Roman" w:hAnsi="Times New Roman" w:cs="Times New Roman"/>
          <w:b/>
        </w:rPr>
        <w:t>Webinar</w:t>
      </w:r>
      <w:r w:rsidR="00B5428A" w:rsidRPr="00B5428A">
        <w:rPr>
          <w:rFonts w:ascii="Times New Roman" w:hAnsi="Times New Roman" w:cs="Times New Roman"/>
          <w:b/>
        </w:rPr>
        <w:t>s</w:t>
      </w:r>
      <w:r w:rsidR="00FF20D7" w:rsidRPr="00B5428A">
        <w:rPr>
          <w:rFonts w:ascii="Times New Roman" w:hAnsi="Times New Roman" w:cs="Times New Roman"/>
          <w:b/>
        </w:rPr>
        <w:t>:</w:t>
      </w:r>
    </w:p>
    <w:p w:rsidR="003C11F3" w:rsidRPr="00B5428A" w:rsidRDefault="00FF20D7">
      <w:pPr>
        <w:rPr>
          <w:rFonts w:ascii="Times New Roman" w:hAnsi="Times New Roman" w:cs="Times New Roman"/>
        </w:rPr>
      </w:pPr>
      <w:r w:rsidRPr="00B5428A">
        <w:rPr>
          <w:rFonts w:ascii="Times New Roman" w:hAnsi="Times New Roman" w:cs="Times New Roman"/>
          <w:b/>
        </w:rPr>
        <w:t xml:space="preserve">Advances in Hi- and Lo-Tech </w:t>
      </w:r>
      <w:r w:rsidRPr="00B5428A">
        <w:rPr>
          <w:rStyle w:val="highlightedsearchterm"/>
          <w:rFonts w:ascii="Times New Roman" w:hAnsi="Times New Roman" w:cs="Times New Roman"/>
          <w:b/>
        </w:rPr>
        <w:t>Irrigation</w:t>
      </w:r>
      <w:r w:rsidRPr="00B5428A">
        <w:rPr>
          <w:rFonts w:ascii="Times New Roman" w:hAnsi="Times New Roman" w:cs="Times New Roman"/>
          <w:b/>
        </w:rPr>
        <w:t xml:space="preserve"> </w:t>
      </w:r>
      <w:r w:rsidRPr="00B5428A">
        <w:rPr>
          <w:rStyle w:val="highlightedsearchterm"/>
          <w:rFonts w:ascii="Times New Roman" w:hAnsi="Times New Roman" w:cs="Times New Roman"/>
          <w:b/>
        </w:rPr>
        <w:t>Systems</w:t>
      </w:r>
      <w:r w:rsidR="00236E4A" w:rsidRPr="00B5428A">
        <w:rPr>
          <w:rStyle w:val="highlightedsearchterm"/>
          <w:rFonts w:ascii="Times New Roman" w:hAnsi="Times New Roman" w:cs="Times New Roman"/>
        </w:rPr>
        <w:t xml:space="preserve"> presented </w:t>
      </w:r>
      <w:r w:rsidR="00236E4A" w:rsidRPr="00B5428A">
        <w:rPr>
          <w:rFonts w:ascii="Times New Roman" w:hAnsi="Times New Roman" w:cs="Times New Roman"/>
        </w:rPr>
        <w:t xml:space="preserve">May 26, 2015: This webinar </w:t>
      </w:r>
      <w:r w:rsidRPr="00B5428A">
        <w:rPr>
          <w:rFonts w:ascii="Times New Roman" w:hAnsi="Times New Roman" w:cs="Times New Roman"/>
        </w:rPr>
        <w:t>provide</w:t>
      </w:r>
      <w:r w:rsidR="00236E4A" w:rsidRPr="00B5428A">
        <w:rPr>
          <w:rFonts w:ascii="Times New Roman" w:hAnsi="Times New Roman" w:cs="Times New Roman"/>
        </w:rPr>
        <w:t xml:space="preserve">s </w:t>
      </w:r>
      <w:r w:rsidRPr="00B5428A">
        <w:rPr>
          <w:rFonts w:ascii="Times New Roman" w:hAnsi="Times New Roman" w:cs="Times New Roman"/>
        </w:rPr>
        <w:t xml:space="preserve">a summary </w:t>
      </w:r>
      <w:r w:rsidR="00236E4A" w:rsidRPr="00B5428A">
        <w:rPr>
          <w:rFonts w:ascii="Times New Roman" w:hAnsi="Times New Roman" w:cs="Times New Roman"/>
        </w:rPr>
        <w:t xml:space="preserve">discussion </w:t>
      </w:r>
      <w:r w:rsidRPr="00B5428A">
        <w:rPr>
          <w:rFonts w:ascii="Times New Roman" w:hAnsi="Times New Roman" w:cs="Times New Roman"/>
        </w:rPr>
        <w:t xml:space="preserve">of major </w:t>
      </w:r>
      <w:r w:rsidRPr="00B5428A">
        <w:rPr>
          <w:rStyle w:val="highlightedsearchterm"/>
          <w:rFonts w:ascii="Times New Roman" w:hAnsi="Times New Roman" w:cs="Times New Roman"/>
        </w:rPr>
        <w:t>irrigation</w:t>
      </w:r>
      <w:r w:rsidRPr="00B5428A">
        <w:rPr>
          <w:rFonts w:ascii="Times New Roman" w:hAnsi="Times New Roman" w:cs="Times New Roman"/>
        </w:rPr>
        <w:t xml:space="preserve"> </w:t>
      </w:r>
      <w:r w:rsidRPr="00B5428A">
        <w:t>systems</w:t>
      </w:r>
      <w:r w:rsidRPr="00B5428A">
        <w:rPr>
          <w:rFonts w:ascii="Times New Roman" w:hAnsi="Times New Roman" w:cs="Times New Roman"/>
        </w:rPr>
        <w:t xml:space="preserve"> including recent </w:t>
      </w:r>
      <w:r w:rsidR="00236E4A" w:rsidRPr="00B5428A">
        <w:rPr>
          <w:rFonts w:ascii="Times New Roman" w:hAnsi="Times New Roman" w:cs="Times New Roman"/>
        </w:rPr>
        <w:t xml:space="preserve">technology </w:t>
      </w:r>
      <w:r w:rsidRPr="00B5428A">
        <w:rPr>
          <w:rFonts w:ascii="Times New Roman" w:hAnsi="Times New Roman" w:cs="Times New Roman"/>
        </w:rPr>
        <w:t>advances and their utility</w:t>
      </w:r>
      <w:r w:rsidR="005E782E" w:rsidRPr="00B5428A">
        <w:rPr>
          <w:rFonts w:ascii="Times New Roman" w:hAnsi="Times New Roman" w:cs="Times New Roman"/>
        </w:rPr>
        <w:t xml:space="preserve"> presented by</w:t>
      </w:r>
      <w:r w:rsidRPr="00B5428A">
        <w:rPr>
          <w:rFonts w:ascii="Times New Roman" w:hAnsi="Times New Roman" w:cs="Times New Roman"/>
        </w:rPr>
        <w:t xml:space="preserve"> </w:t>
      </w:r>
      <w:r w:rsidR="005E782E" w:rsidRPr="00B5428A">
        <w:rPr>
          <w:rFonts w:ascii="Times New Roman" w:hAnsi="Times New Roman" w:cs="Times New Roman"/>
        </w:rPr>
        <w:t>Farahani, Prestwich, Nelson, and Sampson.  The p</w:t>
      </w:r>
      <w:r w:rsidR="00AA32A3" w:rsidRPr="00B5428A">
        <w:rPr>
          <w:rFonts w:ascii="Times New Roman" w:hAnsi="Times New Roman" w:cs="Times New Roman"/>
        </w:rPr>
        <w:t xml:space="preserve">ump portion of the webinar presented by Leigh Nelson contains </w:t>
      </w:r>
      <w:r w:rsidR="005E782E" w:rsidRPr="00B5428A">
        <w:rPr>
          <w:rFonts w:ascii="Times New Roman" w:hAnsi="Times New Roman" w:cs="Times New Roman"/>
        </w:rPr>
        <w:t xml:space="preserve">a </w:t>
      </w:r>
      <w:r w:rsidR="00AA32A3" w:rsidRPr="00B5428A">
        <w:rPr>
          <w:rFonts w:ascii="Times New Roman" w:hAnsi="Times New Roman" w:cs="Times New Roman"/>
        </w:rPr>
        <w:t xml:space="preserve">good discussion of </w:t>
      </w:r>
      <w:r w:rsidRPr="00B5428A">
        <w:rPr>
          <w:rFonts w:ascii="Times New Roman" w:hAnsi="Times New Roman" w:cs="Times New Roman"/>
        </w:rPr>
        <w:t>pump</w:t>
      </w:r>
      <w:r w:rsidR="00AA32A3" w:rsidRPr="00B5428A">
        <w:rPr>
          <w:rFonts w:ascii="Times New Roman" w:hAnsi="Times New Roman" w:cs="Times New Roman"/>
        </w:rPr>
        <w:t xml:space="preserve"> types</w:t>
      </w:r>
      <w:r w:rsidRPr="00B5428A">
        <w:rPr>
          <w:rFonts w:ascii="Times New Roman" w:hAnsi="Times New Roman" w:cs="Times New Roman"/>
        </w:rPr>
        <w:t>, pump advances</w:t>
      </w:r>
      <w:r w:rsidR="00AA32A3" w:rsidRPr="00B5428A">
        <w:rPr>
          <w:rFonts w:ascii="Times New Roman" w:hAnsi="Times New Roman" w:cs="Times New Roman"/>
        </w:rPr>
        <w:t xml:space="preserve">, pumping plant component efficiency, </w:t>
      </w:r>
      <w:r w:rsidR="005E782E" w:rsidRPr="00B5428A">
        <w:rPr>
          <w:rFonts w:ascii="Times New Roman" w:hAnsi="Times New Roman" w:cs="Times New Roman"/>
        </w:rPr>
        <w:t xml:space="preserve">Variable Frequency Drives </w:t>
      </w:r>
      <w:r w:rsidR="00236E4A" w:rsidRPr="00B5428A">
        <w:rPr>
          <w:rFonts w:ascii="Times New Roman" w:hAnsi="Times New Roman" w:cs="Times New Roman"/>
        </w:rPr>
        <w:t xml:space="preserve">(VFD) </w:t>
      </w:r>
      <w:r w:rsidR="005E782E" w:rsidRPr="00B5428A">
        <w:rPr>
          <w:rFonts w:ascii="Times New Roman" w:hAnsi="Times New Roman" w:cs="Times New Roman"/>
        </w:rPr>
        <w:t>and some good cutaways and graphics of pumps and motors</w:t>
      </w:r>
      <w:r w:rsidRPr="00B5428A">
        <w:rPr>
          <w:rFonts w:ascii="Times New Roman" w:hAnsi="Times New Roman" w:cs="Times New Roman"/>
        </w:rPr>
        <w:t>.</w:t>
      </w:r>
    </w:p>
    <w:p w:rsidR="00FF20D7" w:rsidRPr="00B5428A" w:rsidRDefault="00B45BB0" w:rsidP="00FF20D7">
      <w:pPr>
        <w:rPr>
          <w:rFonts w:ascii="Times New Roman" w:hAnsi="Times New Roman" w:cs="Times New Roman"/>
          <w:color w:val="1F497D"/>
        </w:rPr>
      </w:pPr>
      <w:hyperlink r:id="rId4" w:history="1">
        <w:r w:rsidR="00FF20D7" w:rsidRPr="00B5428A">
          <w:rPr>
            <w:rStyle w:val="Hyperlink"/>
            <w:rFonts w:ascii="Times New Roman" w:hAnsi="Times New Roman" w:cs="Times New Roman"/>
          </w:rPr>
          <w:t>http://www.conservationwebinars.net/webinars/advances-in-hi-and-lo-tech-irrigation-systems</w:t>
        </w:r>
      </w:hyperlink>
    </w:p>
    <w:p w:rsidR="00FD6F72" w:rsidRDefault="00FD6F72" w:rsidP="00236E4A">
      <w:pPr>
        <w:rPr>
          <w:rFonts w:ascii="Times New Roman" w:hAnsi="Times New Roman" w:cs="Times New Roman"/>
          <w:b/>
        </w:rPr>
      </w:pPr>
    </w:p>
    <w:p w:rsidR="000A012A" w:rsidRPr="00B5428A" w:rsidRDefault="00236E4A" w:rsidP="00236E4A">
      <w:pPr>
        <w:rPr>
          <w:rFonts w:ascii="Times New Roman" w:hAnsi="Times New Roman" w:cs="Times New Roman"/>
        </w:rPr>
      </w:pPr>
      <w:r w:rsidRPr="00B5428A">
        <w:rPr>
          <w:rFonts w:ascii="Times New Roman" w:hAnsi="Times New Roman" w:cs="Times New Roman"/>
          <w:b/>
        </w:rPr>
        <w:t>Basics of Pump and Pipeline Design and Selection in Irrigation Systems</w:t>
      </w:r>
      <w:r w:rsidRPr="00B5428A">
        <w:rPr>
          <w:rFonts w:ascii="Times New Roman" w:hAnsi="Times New Roman" w:cs="Times New Roman"/>
        </w:rPr>
        <w:t xml:space="preserve"> was presented Sep 24, 2014</w:t>
      </w:r>
      <w:r w:rsidR="00B5428A" w:rsidRPr="00B5428A">
        <w:rPr>
          <w:rFonts w:ascii="Times New Roman" w:hAnsi="Times New Roman" w:cs="Times New Roman"/>
        </w:rPr>
        <w:t xml:space="preserve"> by Farahani and Prestwich. This webinar covered </w:t>
      </w:r>
      <w:r w:rsidR="00B5428A" w:rsidRPr="00B5428A">
        <w:rPr>
          <w:rStyle w:val="highlightedsearchterm"/>
          <w:rFonts w:ascii="Times New Roman" w:hAnsi="Times New Roman" w:cs="Times New Roman"/>
        </w:rPr>
        <w:t>basics</w:t>
      </w:r>
      <w:r w:rsidR="00B5428A" w:rsidRPr="00B5428A">
        <w:rPr>
          <w:rFonts w:ascii="Times New Roman" w:hAnsi="Times New Roman" w:cs="Times New Roman"/>
        </w:rPr>
        <w:t xml:space="preserve"> of pumps and pipelines including pump types, hydraulics, characteristic curves, and selection, as well as power units, energy considerations, and economics and safety.</w:t>
      </w:r>
    </w:p>
    <w:p w:rsidR="00B5428A" w:rsidRPr="00B5428A" w:rsidRDefault="00B45BB0" w:rsidP="00236E4A">
      <w:pPr>
        <w:rPr>
          <w:rFonts w:ascii="Times New Roman" w:hAnsi="Times New Roman" w:cs="Times New Roman"/>
        </w:rPr>
      </w:pPr>
      <w:hyperlink r:id="rId5" w:history="1">
        <w:r w:rsidR="00B5428A" w:rsidRPr="00B5428A">
          <w:rPr>
            <w:rStyle w:val="Hyperlink"/>
            <w:rFonts w:ascii="Times New Roman" w:hAnsi="Times New Roman" w:cs="Times New Roman"/>
          </w:rPr>
          <w:t>http://www.conservationwebinars.net/webinars/basics-of-pump-and-pipeline-design-and-selection-in-irrigation-systems</w:t>
        </w:r>
      </w:hyperlink>
    </w:p>
    <w:p w:rsidR="00FD6F72" w:rsidRDefault="00FD6F72" w:rsidP="00236E4A">
      <w:pPr>
        <w:rPr>
          <w:rStyle w:val="highlightedsearchterm"/>
          <w:rFonts w:ascii="Times New Roman" w:hAnsi="Times New Roman" w:cs="Times New Roman"/>
          <w:b/>
        </w:rPr>
      </w:pPr>
    </w:p>
    <w:p w:rsidR="00236E4A" w:rsidRPr="00B5428A" w:rsidRDefault="00236E4A" w:rsidP="00236E4A">
      <w:pPr>
        <w:rPr>
          <w:rFonts w:ascii="Times New Roman" w:hAnsi="Times New Roman" w:cs="Times New Roman"/>
        </w:rPr>
      </w:pPr>
      <w:r w:rsidRPr="00B5428A">
        <w:rPr>
          <w:rStyle w:val="highlightedsearchterm"/>
          <w:rFonts w:ascii="Times New Roman" w:hAnsi="Times New Roman" w:cs="Times New Roman"/>
          <w:b/>
        </w:rPr>
        <w:t>Energy</w:t>
      </w:r>
      <w:r w:rsidRPr="00B5428A">
        <w:rPr>
          <w:rFonts w:ascii="Times New Roman" w:hAnsi="Times New Roman" w:cs="Times New Roman"/>
          <w:b/>
        </w:rPr>
        <w:t xml:space="preserve"> Conservation in Irrigation Systems</w:t>
      </w:r>
      <w:r w:rsidRPr="00B5428A">
        <w:rPr>
          <w:rFonts w:ascii="Times New Roman" w:hAnsi="Times New Roman" w:cs="Times New Roman"/>
        </w:rPr>
        <w:t xml:space="preserve"> presented July 27, 2011 by Farahani, Pheil and Walker discusses pumping plant energy requirements</w:t>
      </w:r>
      <w:r w:rsidR="000E640E" w:rsidRPr="00B5428A">
        <w:rPr>
          <w:rFonts w:ascii="Times New Roman" w:hAnsi="Times New Roman" w:cs="Times New Roman"/>
        </w:rPr>
        <w:t xml:space="preserve">, system </w:t>
      </w:r>
      <w:r w:rsidRPr="00B5428A">
        <w:rPr>
          <w:rFonts w:ascii="Times New Roman" w:hAnsi="Times New Roman" w:cs="Times New Roman"/>
        </w:rPr>
        <w:t>component efficiency, and pumping plant testing</w:t>
      </w:r>
      <w:r w:rsidR="000E640E" w:rsidRPr="00B5428A">
        <w:rPr>
          <w:rFonts w:ascii="Times New Roman" w:hAnsi="Times New Roman" w:cs="Times New Roman"/>
        </w:rPr>
        <w:t xml:space="preserve"> and troubleshooting to improve pumping plant efficiency.  </w:t>
      </w:r>
    </w:p>
    <w:p w:rsidR="00236E4A" w:rsidRPr="00B5428A" w:rsidRDefault="00B45BB0" w:rsidP="00236E4A">
      <w:pPr>
        <w:rPr>
          <w:rFonts w:ascii="Times New Roman" w:hAnsi="Times New Roman" w:cs="Times New Roman"/>
        </w:rPr>
      </w:pPr>
      <w:hyperlink r:id="rId6" w:history="1">
        <w:r w:rsidR="00236E4A" w:rsidRPr="00B5428A">
          <w:rPr>
            <w:rStyle w:val="Hyperlink"/>
            <w:rFonts w:ascii="Times New Roman" w:hAnsi="Times New Roman" w:cs="Times New Roman"/>
          </w:rPr>
          <w:t>http://www.conservationwebinars.net/webinars/energy-conservation-in-irrigation-systems</w:t>
        </w:r>
      </w:hyperlink>
    </w:p>
    <w:p w:rsidR="00FD6F72" w:rsidRDefault="00FD6F72" w:rsidP="00FF20D7">
      <w:pPr>
        <w:rPr>
          <w:rFonts w:ascii="Times New Roman" w:hAnsi="Times New Roman" w:cs="Times New Roman"/>
          <w:b/>
        </w:rPr>
      </w:pPr>
    </w:p>
    <w:p w:rsidR="00FD6F72" w:rsidRDefault="000E640E" w:rsidP="00FF20D7">
      <w:pPr>
        <w:rPr>
          <w:rFonts w:ascii="Times New Roman" w:hAnsi="Times New Roman" w:cs="Times New Roman"/>
        </w:rPr>
      </w:pPr>
      <w:r w:rsidRPr="00420033">
        <w:rPr>
          <w:rFonts w:ascii="Times New Roman" w:hAnsi="Times New Roman" w:cs="Times New Roman"/>
          <w:b/>
        </w:rPr>
        <w:t>Variable Frequency Drives</w:t>
      </w:r>
      <w:r w:rsidRPr="00B5428A">
        <w:rPr>
          <w:rFonts w:ascii="Times New Roman" w:hAnsi="Times New Roman" w:cs="Times New Roman"/>
        </w:rPr>
        <w:t xml:space="preserve"> presented </w:t>
      </w:r>
      <w:r w:rsidR="005E782E" w:rsidRPr="00B5428A">
        <w:rPr>
          <w:rFonts w:ascii="Times New Roman" w:hAnsi="Times New Roman" w:cs="Times New Roman"/>
        </w:rPr>
        <w:t>November 30, 2010</w:t>
      </w:r>
      <w:r w:rsidRPr="00B5428A">
        <w:rPr>
          <w:rFonts w:ascii="Times New Roman" w:hAnsi="Times New Roman" w:cs="Times New Roman"/>
        </w:rPr>
        <w:t xml:space="preserve"> by Robinson and Prestwich.  This webinar covered the </w:t>
      </w:r>
      <w:r w:rsidR="005E782E" w:rsidRPr="00B5428A">
        <w:rPr>
          <w:rFonts w:ascii="Times New Roman" w:hAnsi="Times New Roman" w:cs="Times New Roman"/>
        </w:rPr>
        <w:t>NRCS Variable Frequency Drive Technical Note, and discuss</w:t>
      </w:r>
      <w:r w:rsidRPr="00B5428A">
        <w:rPr>
          <w:rFonts w:ascii="Times New Roman" w:hAnsi="Times New Roman" w:cs="Times New Roman"/>
        </w:rPr>
        <w:t xml:space="preserve">ed </w:t>
      </w:r>
      <w:r w:rsidR="005E782E" w:rsidRPr="00B5428A">
        <w:rPr>
          <w:rFonts w:ascii="Times New Roman" w:hAnsi="Times New Roman" w:cs="Times New Roman"/>
        </w:rPr>
        <w:t xml:space="preserve">a spreadsheet tool for </w:t>
      </w:r>
      <w:r w:rsidRPr="00B5428A">
        <w:rPr>
          <w:rFonts w:ascii="Times New Roman" w:hAnsi="Times New Roman" w:cs="Times New Roman"/>
        </w:rPr>
        <w:t xml:space="preserve">use in an </w:t>
      </w:r>
      <w:r w:rsidR="005E782E" w:rsidRPr="00B5428A">
        <w:rPr>
          <w:rFonts w:ascii="Times New Roman" w:hAnsi="Times New Roman" w:cs="Times New Roman"/>
        </w:rPr>
        <w:t xml:space="preserve">economic </w:t>
      </w:r>
      <w:r w:rsidRPr="00B5428A">
        <w:rPr>
          <w:rFonts w:ascii="Times New Roman" w:hAnsi="Times New Roman" w:cs="Times New Roman"/>
        </w:rPr>
        <w:t>a</w:t>
      </w:r>
      <w:r w:rsidR="005E782E" w:rsidRPr="00B5428A">
        <w:rPr>
          <w:rFonts w:ascii="Times New Roman" w:hAnsi="Times New Roman" w:cs="Times New Roman"/>
        </w:rPr>
        <w:t xml:space="preserve">nalysis of </w:t>
      </w:r>
      <w:bookmarkStart w:id="0" w:name="_GoBack"/>
      <w:bookmarkEnd w:id="0"/>
      <w:r w:rsidR="005E782E" w:rsidRPr="00B5428A">
        <w:rPr>
          <w:rFonts w:ascii="Times New Roman" w:hAnsi="Times New Roman" w:cs="Times New Roman"/>
        </w:rPr>
        <w:t>switch</w:t>
      </w:r>
      <w:r w:rsidRPr="00B5428A">
        <w:rPr>
          <w:rFonts w:ascii="Times New Roman" w:hAnsi="Times New Roman" w:cs="Times New Roman"/>
        </w:rPr>
        <w:t xml:space="preserve">ing from conventional drives to </w:t>
      </w:r>
      <w:r w:rsidR="005E782E" w:rsidRPr="00B5428A">
        <w:rPr>
          <w:rFonts w:ascii="Times New Roman" w:hAnsi="Times New Roman" w:cs="Times New Roman"/>
        </w:rPr>
        <w:t xml:space="preserve">VFDs. </w:t>
      </w:r>
      <w:r w:rsidRPr="00B5428A">
        <w:rPr>
          <w:rFonts w:ascii="Times New Roman" w:hAnsi="Times New Roman" w:cs="Times New Roman"/>
        </w:rPr>
        <w:t xml:space="preserve">This webinar is on </w:t>
      </w:r>
      <w:r w:rsidR="00F86458">
        <w:rPr>
          <w:rFonts w:ascii="Times New Roman" w:hAnsi="Times New Roman" w:cs="Times New Roman"/>
        </w:rPr>
        <w:t xml:space="preserve">the NRCS SharePoint site </w:t>
      </w:r>
      <w:r w:rsidRPr="00B5428A">
        <w:rPr>
          <w:rFonts w:ascii="Times New Roman" w:hAnsi="Times New Roman" w:cs="Times New Roman"/>
        </w:rPr>
        <w:t>so should be a</w:t>
      </w:r>
      <w:r w:rsidR="007008C6">
        <w:rPr>
          <w:rFonts w:ascii="Times New Roman" w:hAnsi="Times New Roman" w:cs="Times New Roman"/>
        </w:rPr>
        <w:t>cc</w:t>
      </w:r>
      <w:r w:rsidRPr="00B5428A">
        <w:rPr>
          <w:rFonts w:ascii="Times New Roman" w:hAnsi="Times New Roman" w:cs="Times New Roman"/>
        </w:rPr>
        <w:t>ess</w:t>
      </w:r>
      <w:r w:rsidR="007008C6">
        <w:rPr>
          <w:rFonts w:ascii="Times New Roman" w:hAnsi="Times New Roman" w:cs="Times New Roman"/>
        </w:rPr>
        <w:t>i</w:t>
      </w:r>
      <w:r w:rsidRPr="00B5428A">
        <w:rPr>
          <w:rFonts w:ascii="Times New Roman" w:hAnsi="Times New Roman" w:cs="Times New Roman"/>
        </w:rPr>
        <w:t>ble below by NRCS employees</w:t>
      </w:r>
      <w:r w:rsidR="00FD6F72">
        <w:rPr>
          <w:rFonts w:ascii="Times New Roman" w:hAnsi="Times New Roman" w:cs="Times New Roman"/>
        </w:rPr>
        <w:t>.</w:t>
      </w:r>
    </w:p>
    <w:p w:rsidR="005E782E" w:rsidRDefault="00B45BB0" w:rsidP="00FF20D7">
      <w:pPr>
        <w:rPr>
          <w:rFonts w:ascii="Times New Roman" w:hAnsi="Times New Roman" w:cs="Times New Roman"/>
          <w:color w:val="1F497D"/>
        </w:rPr>
      </w:pPr>
      <w:hyperlink r:id="rId7" w:anchor="/SitePages/Home.aspx" w:history="1">
        <w:r w:rsidR="005E782E" w:rsidRPr="00B5428A">
          <w:rPr>
            <w:rStyle w:val="Hyperlink"/>
            <w:rFonts w:ascii="Times New Roman" w:hAnsi="Times New Roman" w:cs="Times New Roman"/>
          </w:rPr>
          <w:t>https://ems-team.usda.gov/sites/NRCS_ST_WNTSC/coreteam/engineering/WME/webinar/vfd/_layouts/15/start.aspx#/SitePages/Home.aspx</w:t>
        </w:r>
      </w:hyperlink>
    </w:p>
    <w:p w:rsidR="00FD6F72" w:rsidRDefault="00FD6F72" w:rsidP="00FF20D7">
      <w:r>
        <w:rPr>
          <w:rFonts w:ascii="Times New Roman" w:hAnsi="Times New Roman" w:cs="Times New Roman"/>
        </w:rPr>
        <w:t xml:space="preserve">The Variable Frequency Drive Webinar with related handouts can be obtained by individuals outside the agency by contacting </w:t>
      </w:r>
      <w:r w:rsidRPr="003004F7">
        <w:rPr>
          <w:rFonts w:ascii="Times New Roman" w:hAnsi="Times New Roman" w:cs="Times New Roman"/>
        </w:rPr>
        <w:t>Peter Robinson P.E., Water Management Engineer, NRCS, West National Technology Support Center, 1201 NE Lloyd Blvd. Suite 1000, Portland, OR 97232, 503.273.2417,</w:t>
      </w:r>
      <w:r>
        <w:t xml:space="preserve"> </w:t>
      </w:r>
      <w:hyperlink r:id="rId8" w:history="1">
        <w:r>
          <w:rPr>
            <w:rStyle w:val="Hyperlink"/>
          </w:rPr>
          <w:t>Peter.Robinson@por.usda.gov</w:t>
        </w:r>
      </w:hyperlink>
      <w:r w:rsidR="003004F7">
        <w:t xml:space="preserve">. </w:t>
      </w:r>
    </w:p>
    <w:p w:rsidR="00FD6F72" w:rsidRDefault="00FD6F72" w:rsidP="00FF20D7"/>
    <w:p w:rsidR="00F86458" w:rsidRPr="00B5428A" w:rsidRDefault="003004F7" w:rsidP="00FF20D7">
      <w:pPr>
        <w:rPr>
          <w:rFonts w:ascii="Times New Roman" w:hAnsi="Times New Roman" w:cs="Times New Roman"/>
          <w:color w:val="1F497D"/>
        </w:rPr>
      </w:pPr>
      <w:r>
        <w:rPr>
          <w:rFonts w:ascii="Times New Roman" w:hAnsi="Times New Roman" w:cs="Times New Roman"/>
        </w:rPr>
        <w:t xml:space="preserve"> </w:t>
      </w:r>
    </w:p>
    <w:sectPr w:rsidR="00F86458" w:rsidRPr="00B5428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20D7"/>
    <w:rsid w:val="000A012A"/>
    <w:rsid w:val="000E640E"/>
    <w:rsid w:val="00236E4A"/>
    <w:rsid w:val="003004F7"/>
    <w:rsid w:val="003C11F3"/>
    <w:rsid w:val="00420033"/>
    <w:rsid w:val="005E782E"/>
    <w:rsid w:val="007008C6"/>
    <w:rsid w:val="00AA32A3"/>
    <w:rsid w:val="00B45BB0"/>
    <w:rsid w:val="00B5428A"/>
    <w:rsid w:val="00F86458"/>
    <w:rsid w:val="00FD6F72"/>
    <w:rsid w:val="00FF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7537C82-626E-43D2-868F-5C758EE17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ighlightedsearchterm">
    <w:name w:val="highlightedsearchterm"/>
    <w:basedOn w:val="DefaultParagraphFont"/>
    <w:rsid w:val="00FF20D7"/>
  </w:style>
  <w:style w:type="character" w:styleId="Hyperlink">
    <w:name w:val="Hyperlink"/>
    <w:basedOn w:val="DefaultParagraphFont"/>
    <w:uiPriority w:val="99"/>
    <w:unhideWhenUsed/>
    <w:rsid w:val="00FF20D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B5428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1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eter.Robinson@por.usda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ems-team.usda.gov/sites/NRCS_ST_WNTSC/coreteam/engineering/WME/webinar/vfd/_layouts/15/start.aspx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conservationwebinars.net/webinars/energy-conservation-in-irrigation-systems" TargetMode="External"/><Relationship Id="rId5" Type="http://schemas.openxmlformats.org/officeDocument/2006/relationships/hyperlink" Target="http://www.conservationwebinars.net/webinars/basics-of-pump-and-pipeline-design-and-selection-in-irrigation-systems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ervationwebinars.net/webinars/advances-in-hi-and-lo-tech-irrigation-systems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409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USDA</Company>
  <LinksUpToDate>false</LinksUpToDate>
  <CharactersWithSpaces>2741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Walker, Jerry - NRCS, Fort Worth, TX</dc:creator>
  <cp:keywords/>
  <dc:description/>
  <cp:lastModifiedBy>Walker, Jerry - NRCS, Fort Worth, TX</cp:lastModifiedBy>
  <cp:revision>2</cp:revision>
  <dcterms:created xsi:type="dcterms:W3CDTF">2015-06-11T18:17:00Z</dcterms:created>
  <dcterms:modified xsi:type="dcterms:W3CDTF">2015-06-11T18:17:00Z</dcterms:modified>
</cp:coreProperties>
</file>